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Five Ways School + University Campuses Can Benefit from Trace Eye-D Instant Narcotic Detection Wipes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Keeping students safe is a priority for every educational institution. Trace Eye-D’s instant narcotic detection wipes, with the #OWLmethod—Open. Wipe. Look.—provide fast, reliable results. Here’s why these wipes are essential for school and university campuses.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219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2ob3k0edtptt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Instant Results, Enhanced Campus Safety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Get quick, actionable results to ensure campus safety in real-time.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gtu0j0cftr59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Simple and Effective Detection Process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The #OWLmethod makes detection as easy as Open. Wipe. Look.—no extensive training needed.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su9mfrtxko3c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Minimizing Risk of Exposure for Staff and Students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One-use wipes reduce handling risks, protecting both staff and students.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dkx5q995e1x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Supporting Drug Awareness and Prevention Programs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Show a proactive stance on student safety and well-being.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ume5dwvqc899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Cost-Effective Tool for On-the-Spot Screening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Portable and affordable, these wipes make campus-wide checks feasible and efficient.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Empower Your Campus with Instant Detection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Educational institutions can proactively enhance campus safety with Trace Eye-D’s instant detection wipes. With fast results, a user-friendly approach, and the safety of the #OWLmethod, schools and universities are better equipped to manage narcotic-related risks and ensure a secure learning environment for all.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>
        <w:b w:val="1"/>
        <w:color w:val="ff00ff"/>
      </w:rPr>
    </w:pPr>
    <w:r w:rsidDel="00000000" w:rsidR="00000000" w:rsidRPr="00000000">
      <w:rPr>
        <w:b w:val="1"/>
        <w:color w:val="ff00ff"/>
        <w:rtl w:val="0"/>
      </w:rPr>
      <w:t xml:space="preserve">Final</w:t>
    </w:r>
  </w:p>
  <w:p w:rsidR="00000000" w:rsidDel="00000000" w:rsidP="00000000" w:rsidRDefault="00000000" w:rsidRPr="00000000" w14:paraId="00000012">
    <w:pPr>
      <w:rPr>
        <w:b w:val="1"/>
        <w:color w:val="ff00ff"/>
      </w:rPr>
    </w:pPr>
    <w:r w:rsidDel="00000000" w:rsidR="00000000" w:rsidRPr="00000000">
      <w:rPr>
        <w:b w:val="1"/>
        <w:color w:val="ff00ff"/>
        <w:rtl w:val="0"/>
      </w:rPr>
      <w:t xml:space="preserve">https://trace-eye-d.com/news/campuses-and-narcotic-detection/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